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24CD49" w14:textId="77777777" w:rsidR="00E67C55" w:rsidRPr="00D75217" w:rsidRDefault="00E67C55" w:rsidP="00D75217">
      <w:pPr>
        <w:jc w:val="center"/>
        <w:rPr>
          <w:sz w:val="28"/>
          <w:szCs w:val="28"/>
        </w:rPr>
      </w:pPr>
      <w:r w:rsidRPr="00D75217">
        <w:rPr>
          <w:sz w:val="28"/>
          <w:szCs w:val="28"/>
        </w:rPr>
        <w:t>English Mountain Christian Church</w:t>
      </w:r>
    </w:p>
    <w:p w14:paraId="53E42F94" w14:textId="699BA556" w:rsidR="00E67C55" w:rsidRDefault="00E67C55" w:rsidP="00D75217">
      <w:pPr>
        <w:jc w:val="center"/>
        <w:rPr>
          <w:sz w:val="28"/>
          <w:szCs w:val="28"/>
        </w:rPr>
      </w:pPr>
      <w:r w:rsidRPr="00D75217">
        <w:rPr>
          <w:sz w:val="28"/>
          <w:szCs w:val="28"/>
        </w:rPr>
        <w:t>Newport, TN 37821</w:t>
      </w:r>
    </w:p>
    <w:p w14:paraId="1322D6D8" w14:textId="70A86C51" w:rsidR="00EA1600" w:rsidRDefault="00EA1600" w:rsidP="00D75217">
      <w:pPr>
        <w:jc w:val="center"/>
        <w:rPr>
          <w:sz w:val="28"/>
          <w:szCs w:val="28"/>
        </w:rPr>
      </w:pPr>
      <w:r>
        <w:rPr>
          <w:sz w:val="28"/>
          <w:szCs w:val="28"/>
        </w:rPr>
        <w:t>Search</w:t>
      </w:r>
    </w:p>
    <w:p w14:paraId="7402143C" w14:textId="77777777" w:rsidR="00E67C55" w:rsidRDefault="00E67C55"/>
    <w:p w14:paraId="0ECF28FA" w14:textId="77777777" w:rsidR="00E67C55" w:rsidRDefault="00E67C55">
      <w:r>
        <w:t>Category:  Minister</w:t>
      </w:r>
    </w:p>
    <w:p w14:paraId="3C63B6F1" w14:textId="77777777" w:rsidR="00E67C55" w:rsidRDefault="00E67C55"/>
    <w:p w14:paraId="586E1743" w14:textId="77777777" w:rsidR="00E67C55" w:rsidRDefault="00E67C55">
      <w:r>
        <w:t>Location:  Newport, Tennessee</w:t>
      </w:r>
    </w:p>
    <w:p w14:paraId="127F4BC5" w14:textId="77777777" w:rsidR="00E67C55" w:rsidRDefault="00E67C55"/>
    <w:p w14:paraId="388A83A8" w14:textId="31213D7D" w:rsidR="00E67C55" w:rsidRPr="00EA1600" w:rsidRDefault="00E67C55">
      <w:pPr>
        <w:rPr>
          <w:color w:val="000000" w:themeColor="text1"/>
        </w:rPr>
      </w:pPr>
      <w:r>
        <w:t xml:space="preserve">Job Type:  </w:t>
      </w:r>
      <w:r w:rsidR="00B1621C" w:rsidRPr="00EA1600">
        <w:rPr>
          <w:color w:val="000000" w:themeColor="text1"/>
        </w:rPr>
        <w:t>Part Time/</w:t>
      </w:r>
      <w:r w:rsidRPr="00EA1600">
        <w:rPr>
          <w:color w:val="000000" w:themeColor="text1"/>
        </w:rPr>
        <w:t>Full Time</w:t>
      </w:r>
    </w:p>
    <w:p w14:paraId="34E99BA0" w14:textId="77777777" w:rsidR="00E67C55" w:rsidRDefault="00E67C55"/>
    <w:p w14:paraId="01040991" w14:textId="0B348790" w:rsidR="00E67C55" w:rsidRDefault="00E67C55">
      <w:r>
        <w:t>Description:  Sunday Morning</w:t>
      </w:r>
      <w:r w:rsidR="000723D4">
        <w:t xml:space="preserve"> Worship attendance</w:t>
      </w:r>
      <w:r>
        <w:t xml:space="preserve">:  </w:t>
      </w:r>
      <w:r w:rsidR="00D75217">
        <w:t>25-30</w:t>
      </w:r>
    </w:p>
    <w:p w14:paraId="12EFBB3F" w14:textId="77777777" w:rsidR="00E67C55" w:rsidRDefault="00E67C55"/>
    <w:p w14:paraId="11EF22E0" w14:textId="3F9A22B4" w:rsidR="00E67C55" w:rsidRDefault="00E67C55">
      <w:r>
        <w:t xml:space="preserve">English Mountain Christian Church is seeking a minister (part-time </w:t>
      </w:r>
      <w:r w:rsidR="00486FC3">
        <w:t xml:space="preserve">full-time </w:t>
      </w:r>
      <w:r>
        <w:t xml:space="preserve">minister) to the lead the congregation.  The church has good potential for growth.  </w:t>
      </w:r>
    </w:p>
    <w:p w14:paraId="390FE29F" w14:textId="77777777" w:rsidR="00486FC3" w:rsidRDefault="00E67C55" w:rsidP="00486FC3">
      <w:r>
        <w:t>Responsibilities include:</w:t>
      </w:r>
    </w:p>
    <w:p w14:paraId="5BE24568" w14:textId="39D91306" w:rsidR="00E67C55" w:rsidRDefault="00486FC3" w:rsidP="00486FC3">
      <w:pPr>
        <w:ind w:firstLine="360"/>
      </w:pPr>
      <w:r>
        <w:t xml:space="preserve">1    </w:t>
      </w:r>
      <w:r w:rsidR="00E67C55">
        <w:t xml:space="preserve">Deliver Sunday Morning Message, </w:t>
      </w:r>
    </w:p>
    <w:p w14:paraId="128D9C9C" w14:textId="08BC4880" w:rsidR="00E67C55" w:rsidRDefault="00D96DE0" w:rsidP="00486FC3">
      <w:pPr>
        <w:pStyle w:val="ListParagraph"/>
        <w:numPr>
          <w:ilvl w:val="0"/>
          <w:numId w:val="3"/>
        </w:numPr>
      </w:pPr>
      <w:r>
        <w:t>Develop Teaching Opportunities</w:t>
      </w:r>
      <w:r w:rsidR="000723D4">
        <w:t>,</w:t>
      </w:r>
    </w:p>
    <w:p w14:paraId="5441DAD0" w14:textId="79414A51" w:rsidR="00E67C55" w:rsidRDefault="00E67C55" w:rsidP="00486FC3">
      <w:pPr>
        <w:pStyle w:val="ListParagraph"/>
        <w:numPr>
          <w:ilvl w:val="0"/>
          <w:numId w:val="3"/>
        </w:numPr>
      </w:pPr>
      <w:r>
        <w:t>Visit members (especially sick and shut-ins)</w:t>
      </w:r>
      <w:r w:rsidR="00D75217">
        <w:t>,</w:t>
      </w:r>
    </w:p>
    <w:p w14:paraId="7C0E8DC1" w14:textId="4899A676" w:rsidR="00D96DE0" w:rsidRDefault="00D96DE0" w:rsidP="00486FC3">
      <w:pPr>
        <w:pStyle w:val="ListParagraph"/>
        <w:numPr>
          <w:ilvl w:val="0"/>
          <w:numId w:val="3"/>
        </w:numPr>
      </w:pPr>
      <w:r>
        <w:t xml:space="preserve">Follow-up </w:t>
      </w:r>
      <w:r w:rsidR="00D75217">
        <w:t>with</w:t>
      </w:r>
      <w:r>
        <w:t xml:space="preserve"> vis</w:t>
      </w:r>
      <w:r w:rsidR="00D75217">
        <w:t>i</w:t>
      </w:r>
      <w:r>
        <w:t>tors</w:t>
      </w:r>
      <w:r w:rsidR="00D75217">
        <w:t>,</w:t>
      </w:r>
    </w:p>
    <w:p w14:paraId="7D742F61" w14:textId="77777777" w:rsidR="00E67C55" w:rsidRDefault="00E67C55" w:rsidP="00486FC3">
      <w:pPr>
        <w:pStyle w:val="ListParagraph"/>
        <w:numPr>
          <w:ilvl w:val="0"/>
          <w:numId w:val="3"/>
        </w:numPr>
      </w:pPr>
      <w:r>
        <w:t>Assist in youth program and evangelism.</w:t>
      </w:r>
    </w:p>
    <w:p w14:paraId="6D4AA9ED" w14:textId="77777777" w:rsidR="00E67C55" w:rsidRDefault="00E67C55" w:rsidP="00E67C55"/>
    <w:p w14:paraId="6465D584" w14:textId="77777777" w:rsidR="00E67C55" w:rsidRDefault="00E67C55" w:rsidP="00E67C55">
      <w:r>
        <w:t>Applicant must adhere to the Restoration Doctrine.  Preference will be given to a graduate of a college or seminary of the Christian Church/Church of Christ.</w:t>
      </w:r>
    </w:p>
    <w:p w14:paraId="3FEF4011" w14:textId="77777777" w:rsidR="00E67C55" w:rsidRDefault="00E67C55" w:rsidP="00E67C55"/>
    <w:p w14:paraId="5879A677" w14:textId="4993E6AA" w:rsidR="00E67C55" w:rsidRDefault="00E67C55" w:rsidP="00E67C55">
      <w:r>
        <w:t>Part-time applicants who are rising seniors or graduate students will be considered with the potential of moving into full time ministry upon graduation.</w:t>
      </w:r>
    </w:p>
    <w:p w14:paraId="4DF3F859" w14:textId="1C2C2659" w:rsidR="00E67C55" w:rsidRDefault="00E67C55" w:rsidP="00E67C55"/>
    <w:p w14:paraId="6110D8FB" w14:textId="77777777" w:rsidR="000723D4" w:rsidRPr="00516E8E" w:rsidRDefault="000723D4" w:rsidP="000723D4">
      <w:pPr>
        <w:widowControl w:val="0"/>
        <w:autoSpaceDE w:val="0"/>
        <w:autoSpaceDN w:val="0"/>
        <w:adjustRightInd w:val="0"/>
        <w:rPr>
          <w:rFonts w:ascii="Times" w:hAnsi="Times" w:cs="Times"/>
          <w:szCs w:val="32"/>
        </w:rPr>
      </w:pPr>
      <w:r w:rsidRPr="00516E8E">
        <w:rPr>
          <w:rFonts w:ascii="Times" w:hAnsi="Times" w:cs="Times"/>
          <w:szCs w:val="32"/>
        </w:rPr>
        <w:t xml:space="preserve">Newport (population of about 7,000) </w:t>
      </w:r>
      <w:proofErr w:type="gramStart"/>
      <w:r w:rsidRPr="00516E8E">
        <w:rPr>
          <w:rFonts w:ascii="Times" w:hAnsi="Times" w:cs="Times"/>
          <w:szCs w:val="32"/>
        </w:rPr>
        <w:t>is located in</w:t>
      </w:r>
      <w:proofErr w:type="gramEnd"/>
      <w:r w:rsidRPr="00516E8E">
        <w:rPr>
          <w:rFonts w:ascii="Times" w:hAnsi="Times" w:cs="Times"/>
          <w:szCs w:val="32"/>
        </w:rPr>
        <w:t xml:space="preserve"> East Tennessee </w:t>
      </w:r>
      <w:r>
        <w:rPr>
          <w:rFonts w:ascii="Times" w:hAnsi="Times" w:cs="Times"/>
          <w:szCs w:val="32"/>
        </w:rPr>
        <w:t xml:space="preserve">in </w:t>
      </w:r>
      <w:proofErr w:type="spellStart"/>
      <w:r>
        <w:rPr>
          <w:rFonts w:ascii="Times" w:hAnsi="Times" w:cs="Times"/>
          <w:szCs w:val="32"/>
        </w:rPr>
        <w:t>Cocke</w:t>
      </w:r>
      <w:proofErr w:type="spellEnd"/>
      <w:r>
        <w:rPr>
          <w:rFonts w:ascii="Times" w:hAnsi="Times" w:cs="Times"/>
          <w:szCs w:val="32"/>
        </w:rPr>
        <w:t xml:space="preserve"> County (population of about 36,000) </w:t>
      </w:r>
      <w:r w:rsidRPr="00516E8E">
        <w:rPr>
          <w:rFonts w:ascii="Times" w:hAnsi="Times" w:cs="Times"/>
          <w:szCs w:val="32"/>
        </w:rPr>
        <w:t xml:space="preserve">along Interstate-40, located about 45 east of Knoxville and 65 miles west of Asheville, NC.  The town is situated along the Pigeon River in an area where the foothills of the Smoky Mountains reach into the basins of the French Broad and Nolichucky rivers.  English Mountain rises prominently to the southwest. </w:t>
      </w:r>
    </w:p>
    <w:p w14:paraId="64C7D3AF" w14:textId="77777777" w:rsidR="000723D4" w:rsidRDefault="000723D4" w:rsidP="00E67C55"/>
    <w:p w14:paraId="175DE142" w14:textId="587841F5" w:rsidR="006B6902" w:rsidRDefault="006B6902" w:rsidP="006B6902">
      <w:r>
        <w:rPr>
          <w:rFonts w:ascii="Times" w:hAnsi="Times" w:cs="Times"/>
          <w:szCs w:val="32"/>
        </w:rPr>
        <w:t xml:space="preserve">SEARCH WILL BEGIN March 10, </w:t>
      </w:r>
      <w:proofErr w:type="gramStart"/>
      <w:r>
        <w:rPr>
          <w:rFonts w:ascii="Times" w:hAnsi="Times" w:cs="Times"/>
          <w:szCs w:val="32"/>
        </w:rPr>
        <w:t>2022</w:t>
      </w:r>
      <w:proofErr w:type="gramEnd"/>
      <w:r>
        <w:rPr>
          <w:rFonts w:ascii="Times" w:hAnsi="Times" w:cs="Times"/>
          <w:szCs w:val="32"/>
        </w:rPr>
        <w:t xml:space="preserve"> and continue until filled.</w:t>
      </w:r>
    </w:p>
    <w:p w14:paraId="57FF24BA" w14:textId="77777777" w:rsidR="006B6902" w:rsidRDefault="006B6902" w:rsidP="000723D4">
      <w:pPr>
        <w:widowControl w:val="0"/>
        <w:autoSpaceDE w:val="0"/>
        <w:autoSpaceDN w:val="0"/>
        <w:adjustRightInd w:val="0"/>
        <w:rPr>
          <w:rFonts w:ascii="Times" w:hAnsi="Times" w:cs="Times"/>
          <w:szCs w:val="32"/>
        </w:rPr>
      </w:pPr>
    </w:p>
    <w:p w14:paraId="11CE4C2B" w14:textId="0797720E" w:rsidR="000723D4" w:rsidRDefault="000723D4" w:rsidP="000723D4">
      <w:pPr>
        <w:widowControl w:val="0"/>
        <w:autoSpaceDE w:val="0"/>
        <w:autoSpaceDN w:val="0"/>
        <w:adjustRightInd w:val="0"/>
        <w:rPr>
          <w:rFonts w:ascii="Times" w:hAnsi="Times" w:cs="Times"/>
          <w:szCs w:val="32"/>
        </w:rPr>
      </w:pPr>
      <w:r w:rsidRPr="00516E8E">
        <w:rPr>
          <w:rFonts w:ascii="Times" w:hAnsi="Times" w:cs="Times"/>
          <w:szCs w:val="32"/>
        </w:rPr>
        <w:t xml:space="preserve">Interested </w:t>
      </w:r>
      <w:r w:rsidR="00D75217">
        <w:rPr>
          <w:rFonts w:ascii="Times" w:hAnsi="Times" w:cs="Times"/>
          <w:szCs w:val="32"/>
        </w:rPr>
        <w:t>c</w:t>
      </w:r>
      <w:r w:rsidRPr="00516E8E">
        <w:rPr>
          <w:rFonts w:ascii="Times" w:hAnsi="Times" w:cs="Times"/>
          <w:szCs w:val="32"/>
        </w:rPr>
        <w:t xml:space="preserve">andidates </w:t>
      </w:r>
      <w:r>
        <w:rPr>
          <w:rFonts w:ascii="Times" w:hAnsi="Times" w:cs="Times"/>
          <w:szCs w:val="32"/>
        </w:rPr>
        <w:t xml:space="preserve">should </w:t>
      </w:r>
      <w:r w:rsidRPr="00516E8E">
        <w:rPr>
          <w:rFonts w:ascii="Times" w:hAnsi="Times" w:cs="Times"/>
          <w:szCs w:val="32"/>
        </w:rPr>
        <w:t>send</w:t>
      </w:r>
      <w:r>
        <w:rPr>
          <w:rFonts w:ascii="Times" w:hAnsi="Times" w:cs="Times"/>
          <w:szCs w:val="32"/>
        </w:rPr>
        <w:t xml:space="preserve"> the following via email to </w:t>
      </w:r>
      <w:hyperlink r:id="rId7" w:history="1">
        <w:r w:rsidR="00B1621C" w:rsidRPr="006C6A37">
          <w:rPr>
            <w:rStyle w:val="Hyperlink"/>
            <w:rFonts w:ascii="Times" w:hAnsi="Times" w:cs="Times"/>
            <w:szCs w:val="32"/>
          </w:rPr>
          <w:t>caton@etsu.edu</w:t>
        </w:r>
      </w:hyperlink>
    </w:p>
    <w:p w14:paraId="00381B98" w14:textId="77777777" w:rsidR="00B1621C" w:rsidRPr="00516E8E" w:rsidRDefault="00B1621C" w:rsidP="000723D4">
      <w:pPr>
        <w:widowControl w:val="0"/>
        <w:autoSpaceDE w:val="0"/>
        <w:autoSpaceDN w:val="0"/>
        <w:adjustRightInd w:val="0"/>
        <w:rPr>
          <w:rFonts w:ascii="Times" w:hAnsi="Times" w:cs="Times"/>
          <w:szCs w:val="32"/>
        </w:rPr>
      </w:pPr>
    </w:p>
    <w:p w14:paraId="324CD062" w14:textId="77777777" w:rsidR="000723D4" w:rsidRPr="00516E8E" w:rsidRDefault="000723D4" w:rsidP="000723D4">
      <w:pPr>
        <w:widowControl w:val="0"/>
        <w:autoSpaceDE w:val="0"/>
        <w:autoSpaceDN w:val="0"/>
        <w:adjustRightInd w:val="0"/>
        <w:ind w:firstLine="540"/>
        <w:rPr>
          <w:rFonts w:ascii="Times" w:hAnsi="Times" w:cs="Times"/>
          <w:szCs w:val="32"/>
        </w:rPr>
      </w:pPr>
      <w:r w:rsidRPr="00516E8E">
        <w:rPr>
          <w:rFonts w:ascii="Times" w:hAnsi="Times" w:cs="Times"/>
          <w:szCs w:val="32"/>
        </w:rPr>
        <w:t>Letter of application</w:t>
      </w:r>
    </w:p>
    <w:p w14:paraId="47E3135F" w14:textId="77777777" w:rsidR="000723D4" w:rsidRPr="00516E8E" w:rsidRDefault="000723D4" w:rsidP="000723D4">
      <w:pPr>
        <w:widowControl w:val="0"/>
        <w:autoSpaceDE w:val="0"/>
        <w:autoSpaceDN w:val="0"/>
        <w:adjustRightInd w:val="0"/>
        <w:ind w:firstLine="540"/>
        <w:rPr>
          <w:rFonts w:ascii="Times" w:hAnsi="Times" w:cs="Times"/>
          <w:szCs w:val="32"/>
        </w:rPr>
      </w:pPr>
      <w:r w:rsidRPr="00516E8E">
        <w:rPr>
          <w:rFonts w:ascii="Times" w:hAnsi="Times" w:cs="Times"/>
          <w:szCs w:val="32"/>
        </w:rPr>
        <w:t>Resume, including list of references</w:t>
      </w:r>
    </w:p>
    <w:p w14:paraId="3CF37274" w14:textId="33DA955E" w:rsidR="000723D4" w:rsidRPr="00516E8E" w:rsidRDefault="000723D4" w:rsidP="000723D4">
      <w:pPr>
        <w:widowControl w:val="0"/>
        <w:autoSpaceDE w:val="0"/>
        <w:autoSpaceDN w:val="0"/>
        <w:adjustRightInd w:val="0"/>
        <w:ind w:firstLine="540"/>
        <w:rPr>
          <w:rFonts w:ascii="Times" w:hAnsi="Times" w:cs="Times"/>
          <w:szCs w:val="32"/>
        </w:rPr>
      </w:pPr>
      <w:r w:rsidRPr="00516E8E">
        <w:rPr>
          <w:rFonts w:ascii="Times" w:hAnsi="Times" w:cs="Times"/>
          <w:szCs w:val="32"/>
        </w:rPr>
        <w:t xml:space="preserve">Personal Philosophy of the </w:t>
      </w:r>
      <w:r w:rsidR="009A0137">
        <w:rPr>
          <w:rFonts w:ascii="Times" w:hAnsi="Times" w:cs="Times"/>
          <w:szCs w:val="32"/>
        </w:rPr>
        <w:t>M</w:t>
      </w:r>
      <w:r w:rsidRPr="00516E8E">
        <w:rPr>
          <w:rFonts w:ascii="Times" w:hAnsi="Times" w:cs="Times"/>
          <w:szCs w:val="32"/>
        </w:rPr>
        <w:t>inistry</w:t>
      </w:r>
    </w:p>
    <w:p w14:paraId="627AA262" w14:textId="74DD7EAB" w:rsidR="000723D4" w:rsidRDefault="000723D4" w:rsidP="000723D4">
      <w:pPr>
        <w:widowControl w:val="0"/>
        <w:autoSpaceDE w:val="0"/>
        <w:autoSpaceDN w:val="0"/>
        <w:adjustRightInd w:val="0"/>
        <w:ind w:firstLine="540"/>
        <w:rPr>
          <w:rFonts w:ascii="Times" w:hAnsi="Times" w:cs="Times"/>
          <w:szCs w:val="32"/>
        </w:rPr>
      </w:pPr>
      <w:r>
        <w:rPr>
          <w:rFonts w:ascii="Times" w:hAnsi="Times" w:cs="Times"/>
          <w:szCs w:val="32"/>
        </w:rPr>
        <w:t xml:space="preserve">Digital </w:t>
      </w:r>
      <w:r w:rsidRPr="00516E8E">
        <w:rPr>
          <w:rFonts w:ascii="Times" w:hAnsi="Times" w:cs="Times"/>
          <w:szCs w:val="32"/>
        </w:rPr>
        <w:t>Recording of a recent sermon</w:t>
      </w:r>
      <w:r>
        <w:rPr>
          <w:rFonts w:ascii="Times" w:hAnsi="Times" w:cs="Times"/>
          <w:szCs w:val="32"/>
        </w:rPr>
        <w:t xml:space="preserve">. </w:t>
      </w:r>
    </w:p>
    <w:p w14:paraId="70516905" w14:textId="77777777" w:rsidR="000723D4" w:rsidRPr="00516E8E" w:rsidRDefault="000723D4" w:rsidP="000723D4">
      <w:pPr>
        <w:widowControl w:val="0"/>
        <w:autoSpaceDE w:val="0"/>
        <w:autoSpaceDN w:val="0"/>
        <w:adjustRightInd w:val="0"/>
        <w:ind w:firstLine="540"/>
        <w:rPr>
          <w:rFonts w:ascii="Times" w:hAnsi="Times" w:cs="Times"/>
          <w:szCs w:val="32"/>
        </w:rPr>
      </w:pPr>
    </w:p>
    <w:p w14:paraId="238B555C" w14:textId="0D2D8837" w:rsidR="00E67C55" w:rsidRDefault="00E67C55" w:rsidP="00E67C55">
      <w:r w:rsidRPr="00EA1600">
        <w:rPr>
          <w:color w:val="000000" w:themeColor="text1"/>
        </w:rPr>
        <w:t>For more informatio</w:t>
      </w:r>
      <w:r w:rsidR="00B1621C" w:rsidRPr="00EA1600">
        <w:rPr>
          <w:color w:val="000000" w:themeColor="text1"/>
        </w:rPr>
        <w:t>n</w:t>
      </w:r>
      <w:r>
        <w:t xml:space="preserve">, please contact:  </w:t>
      </w:r>
    </w:p>
    <w:p w14:paraId="33567AE5" w14:textId="77777777" w:rsidR="00E67C55" w:rsidRDefault="00E67C55" w:rsidP="00E67C55"/>
    <w:p w14:paraId="17B5802E" w14:textId="77777777" w:rsidR="00E67C55" w:rsidRDefault="00E67C55" w:rsidP="00E67C55">
      <w:r>
        <w:t>Benjamin Caton</w:t>
      </w:r>
    </w:p>
    <w:p w14:paraId="29032826" w14:textId="77777777" w:rsidR="00E67C55" w:rsidRDefault="00E42A88" w:rsidP="00E67C55">
      <w:hyperlink r:id="rId8" w:history="1">
        <w:r w:rsidR="00E67C55" w:rsidRPr="0083599B">
          <w:rPr>
            <w:rStyle w:val="Hyperlink"/>
          </w:rPr>
          <w:t>caton@etsu.edu</w:t>
        </w:r>
      </w:hyperlink>
    </w:p>
    <w:p w14:paraId="7927FF8F" w14:textId="29AE69A6" w:rsidR="00654D23" w:rsidRDefault="00703998" w:rsidP="00E67C55">
      <w:r>
        <w:t>423.928.2478</w:t>
      </w:r>
    </w:p>
    <w:sectPr w:rsidR="00654D23" w:rsidSect="00D75217">
      <w:pgSz w:w="12240" w:h="15840"/>
      <w:pgMar w:top="1152" w:right="1800" w:bottom="1152" w:left="180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272B67" w14:textId="77777777" w:rsidR="00E42A88" w:rsidRDefault="00E42A88" w:rsidP="00D75217">
      <w:r>
        <w:separator/>
      </w:r>
    </w:p>
  </w:endnote>
  <w:endnote w:type="continuationSeparator" w:id="0">
    <w:p w14:paraId="628324E8" w14:textId="77777777" w:rsidR="00E42A88" w:rsidRDefault="00E42A88" w:rsidP="00D752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Times">
    <w:panose1 w:val="00000500000000020000"/>
    <w:charset w:val="00"/>
    <w:family w:val="auto"/>
    <w:pitch w:val="variable"/>
    <w:sig w:usb0="E00002FF" w:usb1="5000205A"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93D36A" w14:textId="77777777" w:rsidR="00E42A88" w:rsidRDefault="00E42A88" w:rsidP="00D75217">
      <w:r>
        <w:separator/>
      </w:r>
    </w:p>
  </w:footnote>
  <w:footnote w:type="continuationSeparator" w:id="0">
    <w:p w14:paraId="2EE88EEA" w14:textId="77777777" w:rsidR="00E42A88" w:rsidRDefault="00E42A88" w:rsidP="00D752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ED4A8C"/>
    <w:multiLevelType w:val="hybridMultilevel"/>
    <w:tmpl w:val="4530D89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2F238A"/>
    <w:multiLevelType w:val="hybridMultilevel"/>
    <w:tmpl w:val="D32E3F2A"/>
    <w:lvl w:ilvl="0" w:tplc="83C0D2C8">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A3545DB"/>
    <w:multiLevelType w:val="hybridMultilevel"/>
    <w:tmpl w:val="5DCCD396"/>
    <w:lvl w:ilvl="0" w:tplc="BB7C1FB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5561B16"/>
    <w:multiLevelType w:val="hybridMultilevel"/>
    <w:tmpl w:val="56E2B6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7C55"/>
    <w:rsid w:val="000723D4"/>
    <w:rsid w:val="000E0010"/>
    <w:rsid w:val="000F2A33"/>
    <w:rsid w:val="001D48DF"/>
    <w:rsid w:val="00486FC3"/>
    <w:rsid w:val="006B6902"/>
    <w:rsid w:val="00703998"/>
    <w:rsid w:val="009A0137"/>
    <w:rsid w:val="00B1621C"/>
    <w:rsid w:val="00B35BD3"/>
    <w:rsid w:val="00D75217"/>
    <w:rsid w:val="00D96DE0"/>
    <w:rsid w:val="00DC4665"/>
    <w:rsid w:val="00E42A88"/>
    <w:rsid w:val="00E67C55"/>
    <w:rsid w:val="00EA1600"/>
    <w:rsid w:val="00ED4780"/>
    <w:rsid w:val="00F621F9"/>
    <w:rsid w:val="00FE22B8"/>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C30EFE0"/>
  <w15:docId w15:val="{B0B4BD95-C1EA-E14B-B082-F97198816A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4D2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7C55"/>
    <w:pPr>
      <w:ind w:left="720"/>
      <w:contextualSpacing/>
    </w:pPr>
  </w:style>
  <w:style w:type="character" w:styleId="Hyperlink">
    <w:name w:val="Hyperlink"/>
    <w:basedOn w:val="DefaultParagraphFont"/>
    <w:uiPriority w:val="99"/>
    <w:unhideWhenUsed/>
    <w:rsid w:val="00E67C55"/>
    <w:rPr>
      <w:color w:val="0000FF" w:themeColor="hyperlink"/>
      <w:u w:val="single"/>
    </w:rPr>
  </w:style>
  <w:style w:type="paragraph" w:styleId="Header">
    <w:name w:val="header"/>
    <w:basedOn w:val="Normal"/>
    <w:link w:val="HeaderChar"/>
    <w:uiPriority w:val="99"/>
    <w:unhideWhenUsed/>
    <w:rsid w:val="00D75217"/>
    <w:pPr>
      <w:tabs>
        <w:tab w:val="center" w:pos="4680"/>
        <w:tab w:val="right" w:pos="9360"/>
      </w:tabs>
    </w:pPr>
  </w:style>
  <w:style w:type="character" w:customStyle="1" w:styleId="HeaderChar">
    <w:name w:val="Header Char"/>
    <w:basedOn w:val="DefaultParagraphFont"/>
    <w:link w:val="Header"/>
    <w:uiPriority w:val="99"/>
    <w:rsid w:val="00D75217"/>
  </w:style>
  <w:style w:type="paragraph" w:styleId="Footer">
    <w:name w:val="footer"/>
    <w:basedOn w:val="Normal"/>
    <w:link w:val="FooterChar"/>
    <w:uiPriority w:val="99"/>
    <w:unhideWhenUsed/>
    <w:rsid w:val="00D75217"/>
    <w:pPr>
      <w:tabs>
        <w:tab w:val="center" w:pos="4680"/>
        <w:tab w:val="right" w:pos="9360"/>
      </w:tabs>
    </w:pPr>
  </w:style>
  <w:style w:type="character" w:customStyle="1" w:styleId="FooterChar">
    <w:name w:val="Footer Char"/>
    <w:basedOn w:val="DefaultParagraphFont"/>
    <w:link w:val="Footer"/>
    <w:uiPriority w:val="99"/>
    <w:rsid w:val="00D75217"/>
  </w:style>
  <w:style w:type="character" w:styleId="UnresolvedMention">
    <w:name w:val="Unresolved Mention"/>
    <w:basedOn w:val="DefaultParagraphFont"/>
    <w:uiPriority w:val="99"/>
    <w:semiHidden/>
    <w:unhideWhenUsed/>
    <w:rsid w:val="00B162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ton@etsu.edu" TargetMode="External"/><Relationship Id="rId3" Type="http://schemas.openxmlformats.org/officeDocument/2006/relationships/settings" Target="settings.xml"/><Relationship Id="rId7" Type="http://schemas.openxmlformats.org/officeDocument/2006/relationships/hyperlink" Target="mailto:caton@etsu.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2147</TotalTime>
  <Pages>1</Pages>
  <Words>259</Words>
  <Characters>1481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East Tennessee State University</Company>
  <LinksUpToDate>false</LinksUpToDate>
  <CharactersWithSpaces>1737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Benjamin Caton</dc:creator>
  <cp:keywords/>
  <cp:lastModifiedBy>Caton, Benjamin Dickerson</cp:lastModifiedBy>
  <cp:revision>8</cp:revision>
  <cp:lastPrinted>2022-03-06T06:01:00Z</cp:lastPrinted>
  <dcterms:created xsi:type="dcterms:W3CDTF">2022-03-05T21:21:00Z</dcterms:created>
  <dcterms:modified xsi:type="dcterms:W3CDTF">2022-03-10T17:32:00Z</dcterms:modified>
</cp:coreProperties>
</file>