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9DA93" w14:textId="77777777" w:rsidR="00A82A48" w:rsidRPr="00A82A48" w:rsidRDefault="00A82A48" w:rsidP="00BE7513">
      <w:pPr>
        <w:rPr>
          <w:rFonts w:eastAsia="Times New Roman"/>
          <w:szCs w:val="12"/>
        </w:rPr>
      </w:pPr>
      <w:bookmarkStart w:id="0" w:name="_GoBack"/>
      <w:bookmarkEnd w:id="0"/>
      <w:r w:rsidRPr="00A82A48">
        <w:rPr>
          <w:rFonts w:eastAsia="Times New Roman"/>
        </w:rPr>
        <w:t>Senior Minister</w:t>
      </w:r>
      <w:r w:rsidRPr="00A82A48">
        <w:rPr>
          <w:rFonts w:eastAsia="Times New Roman"/>
          <w:szCs w:val="12"/>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20"/>
      </w:tblGrid>
      <w:tr w:rsidR="00A82A48" w:rsidRPr="00A82A48" w14:paraId="618FE82E"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66C2FDCF"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b/>
                <w:bCs/>
                <w:sz w:val="12"/>
              </w:rPr>
              <w:t>Position Objectives</w:t>
            </w:r>
          </w:p>
        </w:tc>
      </w:tr>
    </w:tbl>
    <w:p w14:paraId="68CB21D2" w14:textId="77777777" w:rsidR="00A82A48" w:rsidRDefault="00984774" w:rsidP="00A82A48">
      <w:pPr>
        <w:spacing w:before="100" w:beforeAutospacing="1" w:after="100" w:afterAutospacing="1" w:line="240" w:lineRule="auto"/>
        <w:rPr>
          <w:rFonts w:ascii="Arial" w:eastAsia="Times New Roman" w:hAnsi="Arial" w:cs="Arial"/>
          <w:sz w:val="12"/>
          <w:szCs w:val="12"/>
        </w:rPr>
      </w:pPr>
      <w:r>
        <w:rPr>
          <w:rFonts w:ascii="Arial" w:eastAsia="Times New Roman" w:hAnsi="Arial" w:cs="Arial"/>
          <w:sz w:val="12"/>
          <w:szCs w:val="12"/>
        </w:rPr>
        <w:t xml:space="preserve">The First Christian Church of Tyrone, Georgia is seeking a minister to fill the Senior Minister position in the church.  This church is an “Elder Led” congregation.  The Senior Minister, while be responsible to the elders, must be able to plan and lead in the ministry of the First Christian Church.  This includes being able to present the congregation with appropriate preaching and teaching of God’s Holy Word.  </w:t>
      </w:r>
    </w:p>
    <w:p w14:paraId="53DD71D2" w14:textId="51FFB1E8" w:rsidR="00A82A48" w:rsidRPr="00A82A48" w:rsidRDefault="00984774" w:rsidP="00A82A48">
      <w:pPr>
        <w:spacing w:before="100" w:beforeAutospacing="1" w:after="100" w:afterAutospacing="1" w:line="240" w:lineRule="auto"/>
        <w:rPr>
          <w:rFonts w:ascii="Arial" w:eastAsia="Times New Roman" w:hAnsi="Arial" w:cs="Arial"/>
          <w:sz w:val="12"/>
          <w:szCs w:val="12"/>
        </w:rPr>
      </w:pPr>
      <w:r>
        <w:rPr>
          <w:rFonts w:ascii="Arial" w:eastAsia="Times New Roman" w:hAnsi="Arial" w:cs="Arial"/>
          <w:sz w:val="12"/>
          <w:szCs w:val="12"/>
        </w:rPr>
        <w:t xml:space="preserve">This church conducts </w:t>
      </w:r>
      <w:r w:rsidR="006D5B7C">
        <w:rPr>
          <w:rFonts w:ascii="Arial" w:eastAsia="Times New Roman" w:hAnsi="Arial" w:cs="Arial"/>
          <w:sz w:val="12"/>
          <w:szCs w:val="12"/>
        </w:rPr>
        <w:t>one</w:t>
      </w:r>
      <w:r>
        <w:rPr>
          <w:rFonts w:ascii="Arial" w:eastAsia="Times New Roman" w:hAnsi="Arial" w:cs="Arial"/>
          <w:sz w:val="12"/>
          <w:szCs w:val="12"/>
        </w:rPr>
        <w:t xml:space="preserve"> service each Sunday.  The primary focus of th</w:t>
      </w:r>
      <w:r w:rsidR="006D5B7C">
        <w:rPr>
          <w:rFonts w:ascii="Arial" w:eastAsia="Times New Roman" w:hAnsi="Arial" w:cs="Arial"/>
          <w:sz w:val="12"/>
          <w:szCs w:val="12"/>
        </w:rPr>
        <w:t>is</w:t>
      </w:r>
      <w:r>
        <w:rPr>
          <w:rFonts w:ascii="Arial" w:eastAsia="Times New Roman" w:hAnsi="Arial" w:cs="Arial"/>
          <w:sz w:val="12"/>
          <w:szCs w:val="12"/>
        </w:rPr>
        <w:t xml:space="preserve"> </w:t>
      </w:r>
      <w:r w:rsidR="006D5B7C">
        <w:rPr>
          <w:rFonts w:ascii="Arial" w:eastAsia="Times New Roman" w:hAnsi="Arial" w:cs="Arial"/>
          <w:sz w:val="12"/>
          <w:szCs w:val="12"/>
        </w:rPr>
        <w:t>service</w:t>
      </w:r>
      <w:r>
        <w:rPr>
          <w:rFonts w:ascii="Arial" w:eastAsia="Times New Roman" w:hAnsi="Arial" w:cs="Arial"/>
          <w:sz w:val="12"/>
          <w:szCs w:val="12"/>
        </w:rPr>
        <w:t xml:space="preserve"> is a “traditional” led service.  </w:t>
      </w:r>
      <w:r w:rsidR="006D5B7C">
        <w:rPr>
          <w:rFonts w:ascii="Arial" w:eastAsia="Times New Roman" w:hAnsi="Arial" w:cs="Arial"/>
          <w:sz w:val="12"/>
          <w:szCs w:val="12"/>
        </w:rPr>
        <w:t xml:space="preserve">Additionally, the Senior minister will lead a Wednesday night Bible study. </w:t>
      </w:r>
      <w:r>
        <w:rPr>
          <w:rFonts w:ascii="Arial" w:eastAsia="Times New Roman" w:hAnsi="Arial" w:cs="Arial"/>
          <w:sz w:val="12"/>
          <w:szCs w:val="12"/>
        </w:rPr>
        <w:t>The Senior Minister must be able to provide daily leadership and administration to both programs and be responsible to the elders in developing and implementing long term ministry plans to ensure that all goals of the First Christian Church are attained.</w:t>
      </w:r>
      <w:r w:rsidR="00A82A48" w:rsidRPr="00A82A48">
        <w:rPr>
          <w:rFonts w:ascii="Arial" w:eastAsia="Times New Roman" w:hAnsi="Arial" w:cs="Arial"/>
          <w:sz w:val="12"/>
          <w:szCs w:val="1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3"/>
      </w:tblGrid>
      <w:tr w:rsidR="00A82A48" w:rsidRPr="00A82A48" w14:paraId="31FB8E2A"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71645AC8"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b/>
                <w:bCs/>
                <w:sz w:val="12"/>
              </w:rPr>
              <w:t>COMPETENCIES REQUIRED</w:t>
            </w:r>
          </w:p>
        </w:tc>
      </w:tr>
    </w:tbl>
    <w:p w14:paraId="1A899D21" w14:textId="77777777" w:rsidR="00A82A48" w:rsidRPr="00A82A48" w:rsidRDefault="00A82A48" w:rsidP="00A82A48">
      <w:pPr>
        <w:spacing w:after="0" w:line="240" w:lineRule="auto"/>
        <w:rPr>
          <w:rFonts w:ascii="Arial" w:eastAsia="Times New Roman" w:hAnsi="Arial" w:cs="Arial"/>
          <w:vanish/>
          <w:sz w:val="12"/>
          <w:szCs w:val="1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4"/>
        <w:gridCol w:w="8332"/>
      </w:tblGrid>
      <w:tr w:rsidR="008F0D56" w:rsidRPr="00A82A48" w14:paraId="2F6719FC"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2C5DB37C"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Communication</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21BB743D"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 xml:space="preserve">This position requires communication, teaching, and reporting with other ministerial staff, church board, members of the congregation, and the community. Communicate in a humble, caring, and conscience manner in all aspects of your ministry. </w:t>
            </w:r>
          </w:p>
        </w:tc>
      </w:tr>
      <w:tr w:rsidR="008F0D56" w:rsidRPr="00A82A48" w14:paraId="7ADB5FE7"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215C9983"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Team work</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7879FC92"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This position requires that you conduct yourself in a positive, encouraging, manner when interacting with other ministerial staff, church board, staff, members of the congregation, church leaders, teachers, and the community. Focus on getting the best out of the people with whom you interact.</w:t>
            </w:r>
          </w:p>
        </w:tc>
      </w:tr>
      <w:tr w:rsidR="008F0D56" w:rsidRPr="00A82A48" w14:paraId="3F22537B"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4CFB0C4A"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Biblical Knowledge</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561357F6"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Ministe</w:t>
            </w:r>
            <w:r w:rsidR="00DB7490">
              <w:rPr>
                <w:rFonts w:ascii="Arial" w:eastAsia="Times New Roman" w:hAnsi="Arial" w:cs="Arial"/>
                <w:sz w:val="12"/>
                <w:szCs w:val="12"/>
              </w:rPr>
              <w:t>r should have a degree from a Bible College, with emphasis on the “Restoration Movement New Testament Church.”  It is adamant that the minister have an absolute working knowledge with this style of church.</w:t>
            </w:r>
          </w:p>
        </w:tc>
      </w:tr>
      <w:tr w:rsidR="008F0D56" w:rsidRPr="00A82A48" w14:paraId="57D29215"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22E96ABB"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Self Management</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6FB041A0"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Be in the office or on duty four days each week as required on time and as needed to accomplish required duties. Be flexible enough to work hours as needed to accomplish tasks as described in key performance objectives below.</w:t>
            </w:r>
          </w:p>
        </w:tc>
      </w:tr>
      <w:tr w:rsidR="008F0D56" w:rsidRPr="00A82A48" w14:paraId="45284BF0"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443B0C51"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Planning and organizing</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28544D5A"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Be able to plan and organize church functions and programs with members of the congregation and church board.</w:t>
            </w:r>
            <w:r w:rsidR="008F0D56">
              <w:rPr>
                <w:rFonts w:ascii="Arial" w:eastAsia="Times New Roman" w:hAnsi="Arial" w:cs="Arial"/>
                <w:sz w:val="12"/>
                <w:szCs w:val="12"/>
              </w:rPr>
              <w:t xml:space="preserve"> </w:t>
            </w:r>
            <w:r w:rsidRPr="00A82A48">
              <w:rPr>
                <w:rFonts w:ascii="Arial" w:eastAsia="Times New Roman" w:hAnsi="Arial" w:cs="Arial"/>
                <w:sz w:val="12"/>
                <w:szCs w:val="12"/>
              </w:rPr>
              <w:t xml:space="preserve"> Follow through on planned activities to ensure all aspects are covered and organized.</w:t>
            </w:r>
          </w:p>
        </w:tc>
      </w:tr>
      <w:tr w:rsidR="008F0D56" w:rsidRPr="00A82A48" w14:paraId="09B5C78C"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35F612A6"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Technology</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3C3649B0"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Use Microsoft Office software (Word, Excel, Power</w:t>
            </w:r>
            <w:r w:rsidR="008F0D56">
              <w:rPr>
                <w:rFonts w:ascii="Arial" w:eastAsia="Times New Roman" w:hAnsi="Arial" w:cs="Arial"/>
                <w:sz w:val="12"/>
                <w:szCs w:val="12"/>
              </w:rPr>
              <w:t xml:space="preserve"> P</w:t>
            </w:r>
            <w:r w:rsidRPr="00A82A48">
              <w:rPr>
                <w:rFonts w:ascii="Arial" w:eastAsia="Times New Roman" w:hAnsi="Arial" w:cs="Arial"/>
                <w:sz w:val="12"/>
                <w:szCs w:val="12"/>
              </w:rPr>
              <w:t xml:space="preserve">oint, etc.) and other software as needed to prepare sermons and interactive presentations. Use e-mail and internet outlets to be able to communicate as needed. </w:t>
            </w:r>
          </w:p>
        </w:tc>
      </w:tr>
      <w:tr w:rsidR="008F0D56" w:rsidRPr="00A82A48" w14:paraId="17AB1537"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1DB4FAD6"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Learning and personal growth</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4307A754"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Attend training and seminars to continually train and renew your Biblical knowledge and passion for ministry.</w:t>
            </w:r>
            <w:r w:rsidR="008F0D56">
              <w:rPr>
                <w:rFonts w:ascii="Arial" w:eastAsia="Times New Roman" w:hAnsi="Arial" w:cs="Arial"/>
                <w:sz w:val="12"/>
                <w:szCs w:val="12"/>
              </w:rPr>
              <w:t xml:space="preserve">  Absen</w:t>
            </w:r>
            <w:r w:rsidR="004467D9">
              <w:rPr>
                <w:rFonts w:ascii="Arial" w:eastAsia="Times New Roman" w:hAnsi="Arial" w:cs="Arial"/>
                <w:sz w:val="12"/>
                <w:szCs w:val="12"/>
              </w:rPr>
              <w:t>ces for identified training will</w:t>
            </w:r>
            <w:r w:rsidR="008F0D56">
              <w:rPr>
                <w:rFonts w:ascii="Arial" w:eastAsia="Times New Roman" w:hAnsi="Arial" w:cs="Arial"/>
                <w:sz w:val="12"/>
                <w:szCs w:val="12"/>
              </w:rPr>
              <w:t xml:space="preserve"> be coordinated with the Chairman of the Board of Elders.</w:t>
            </w:r>
          </w:p>
        </w:tc>
      </w:tr>
      <w:tr w:rsidR="008F0D56" w:rsidRPr="00A82A48" w14:paraId="3B732BC0"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19598E56"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Personal witness</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1BB64B4B"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 xml:space="preserve">Conduct yourself in the example of Jesus Christ. Follow his teachings in a loving grace-filled manner in all your actions. </w:t>
            </w:r>
            <w:r w:rsidR="008F0D56">
              <w:rPr>
                <w:rFonts w:ascii="Arial" w:eastAsia="Times New Roman" w:hAnsi="Arial" w:cs="Arial"/>
                <w:sz w:val="12"/>
                <w:szCs w:val="12"/>
              </w:rPr>
              <w:t xml:space="preserve"> It is imperative that the Senior Minister be the Stalwart Leader o</w:t>
            </w:r>
            <w:r w:rsidR="004467D9">
              <w:rPr>
                <w:rFonts w:ascii="Arial" w:eastAsia="Times New Roman" w:hAnsi="Arial" w:cs="Arial"/>
                <w:sz w:val="12"/>
                <w:szCs w:val="12"/>
              </w:rPr>
              <w:t>f the church</w:t>
            </w:r>
            <w:r w:rsidR="008F0D56">
              <w:rPr>
                <w:rFonts w:ascii="Arial" w:eastAsia="Times New Roman" w:hAnsi="Arial" w:cs="Arial"/>
                <w:sz w:val="12"/>
                <w:szCs w:val="12"/>
              </w:rPr>
              <w:t>, through teaching and communicating God’s Holy Word to the members of the church.  Through the leadership of the Senior Minister, the spiritual and physical needs of the congregation and community will be greatly enhanced and meet the directive of the Lord’s Great Commission to the Church.</w:t>
            </w:r>
          </w:p>
        </w:tc>
      </w:tr>
      <w:tr w:rsidR="008F0D56" w:rsidRPr="00A82A48" w14:paraId="4F641777"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4C6244BC"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Initiative</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70F3ADEC"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 xml:space="preserve">Work with other church leaders and teachers to improve or start programs that improve the vision and goals of the church. </w:t>
            </w:r>
            <w:r w:rsidR="008F0D56">
              <w:rPr>
                <w:rFonts w:ascii="Arial" w:eastAsia="Times New Roman" w:hAnsi="Arial" w:cs="Arial"/>
                <w:sz w:val="12"/>
                <w:szCs w:val="12"/>
              </w:rPr>
              <w:t xml:space="preserve"> Initiatives identified will be coordinated with the Chairman of the Board of Elders.</w:t>
            </w:r>
          </w:p>
        </w:tc>
      </w:tr>
    </w:tbl>
    <w:p w14:paraId="4DE51D40" w14:textId="77777777" w:rsidR="00A82A48" w:rsidRPr="00A82A48" w:rsidRDefault="00A82A48" w:rsidP="00A82A48">
      <w:pPr>
        <w:spacing w:after="0" w:line="240" w:lineRule="auto"/>
        <w:rPr>
          <w:rFonts w:ascii="Arial" w:eastAsia="Times New Roman" w:hAnsi="Arial" w:cs="Arial"/>
          <w:vanish/>
          <w:sz w:val="12"/>
          <w:szCs w:val="1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20"/>
      </w:tblGrid>
      <w:tr w:rsidR="00A82A48" w:rsidRPr="00A82A48" w14:paraId="3AF0A304"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69A0051A"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b/>
                <w:bCs/>
                <w:sz w:val="12"/>
              </w:rPr>
              <w:t xml:space="preserve">KEY PERFORMANCE OBJECTIVES </w:t>
            </w:r>
          </w:p>
        </w:tc>
      </w:tr>
    </w:tbl>
    <w:p w14:paraId="3CAAB1DC" w14:textId="77777777" w:rsidR="00A82A48" w:rsidRPr="00A82A48" w:rsidRDefault="00A82A48" w:rsidP="00A82A48">
      <w:pPr>
        <w:spacing w:after="0" w:line="240" w:lineRule="auto"/>
        <w:rPr>
          <w:rFonts w:ascii="Arial" w:eastAsia="Times New Roman" w:hAnsi="Arial" w:cs="Arial"/>
          <w:vanish/>
          <w:sz w:val="12"/>
          <w:szCs w:val="1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9"/>
        <w:gridCol w:w="8727"/>
      </w:tblGrid>
      <w:tr w:rsidR="002E57B2" w:rsidRPr="00A82A48" w14:paraId="0779CBB3"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7B7623DA"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b/>
                <w:bCs/>
                <w:sz w:val="12"/>
              </w:rPr>
              <w:t>Outputs</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7E4A67B7"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b/>
                <w:bCs/>
                <w:sz w:val="12"/>
              </w:rPr>
              <w:t>Key Performance Indicator</w:t>
            </w:r>
            <w:r w:rsidRPr="00A82A48">
              <w:rPr>
                <w:rFonts w:ascii="Arial" w:eastAsia="Times New Roman" w:hAnsi="Arial" w:cs="Arial"/>
                <w:sz w:val="12"/>
                <w:szCs w:val="12"/>
              </w:rPr>
              <w:t xml:space="preserve"> </w:t>
            </w:r>
          </w:p>
        </w:tc>
      </w:tr>
      <w:tr w:rsidR="002E57B2" w:rsidRPr="00A82A48" w14:paraId="03E07378"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66883B03"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lastRenderedPageBreak/>
              <w:t>Preaching</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134CC9A5"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 xml:space="preserve">Preaches sermons that demonstrate clear Biblical instruction, have a clear application so that all can understand, has an enthusiastic manner of delivery, and illustrations are appropriate and relevant to the needs of the congregation. Brings energy, encouragement, positive attitude, leadership, and a good work ethic in all facets of their ministry. </w:t>
            </w:r>
          </w:p>
        </w:tc>
      </w:tr>
      <w:tr w:rsidR="002E57B2" w:rsidRPr="00A82A48" w14:paraId="43507287"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54BA82BB"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Pastoral Care</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12362C5C"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Provides pastoral care to the congregation by being aware and listening to the needs of the congregation and the church board; responds in a timely fashion to requests; is kind and considerate when ma</w:t>
            </w:r>
            <w:r w:rsidR="00D97436">
              <w:rPr>
                <w:rFonts w:ascii="Arial" w:eastAsia="Times New Roman" w:hAnsi="Arial" w:cs="Arial"/>
                <w:sz w:val="12"/>
                <w:szCs w:val="12"/>
              </w:rPr>
              <w:t>king hospital visit</w:t>
            </w:r>
            <w:r w:rsidRPr="00A82A48">
              <w:rPr>
                <w:rFonts w:ascii="Arial" w:eastAsia="Times New Roman" w:hAnsi="Arial" w:cs="Arial"/>
                <w:sz w:val="12"/>
                <w:szCs w:val="12"/>
              </w:rPr>
              <w:t xml:space="preserve">, and comforting members of the congregation in times of illness, personal issues, and death in their family. </w:t>
            </w:r>
            <w:r w:rsidR="00D97436">
              <w:rPr>
                <w:rFonts w:ascii="Arial" w:eastAsia="Times New Roman" w:hAnsi="Arial" w:cs="Arial"/>
                <w:sz w:val="12"/>
                <w:szCs w:val="12"/>
              </w:rPr>
              <w:t xml:space="preserve"> Additionally, the Senior Minister will develop a positive program for identifying, visiting, assessing the needs of shut-ins.</w:t>
            </w:r>
            <w:r w:rsidR="002E57B2">
              <w:rPr>
                <w:rFonts w:ascii="Arial" w:eastAsia="Times New Roman" w:hAnsi="Arial" w:cs="Arial"/>
                <w:sz w:val="12"/>
                <w:szCs w:val="12"/>
              </w:rPr>
              <w:t xml:space="preserve">  Counse</w:t>
            </w:r>
            <w:r w:rsidR="00D97436">
              <w:rPr>
                <w:rFonts w:ascii="Arial" w:eastAsia="Times New Roman" w:hAnsi="Arial" w:cs="Arial"/>
                <w:sz w:val="12"/>
                <w:szCs w:val="12"/>
              </w:rPr>
              <w:t>ling will be made available</w:t>
            </w:r>
            <w:r w:rsidR="004467D9">
              <w:rPr>
                <w:rFonts w:ascii="Arial" w:eastAsia="Times New Roman" w:hAnsi="Arial" w:cs="Arial"/>
                <w:sz w:val="12"/>
                <w:szCs w:val="12"/>
              </w:rPr>
              <w:t xml:space="preserve"> IAW</w:t>
            </w:r>
            <w:r w:rsidR="002E57B2">
              <w:rPr>
                <w:rFonts w:ascii="Arial" w:eastAsia="Times New Roman" w:hAnsi="Arial" w:cs="Arial"/>
                <w:sz w:val="12"/>
                <w:szCs w:val="12"/>
              </w:rPr>
              <w:t xml:space="preserve"> the ability of minister, and be familiar with other Christian counselors in the area to which individuals can be referred.</w:t>
            </w:r>
          </w:p>
        </w:tc>
      </w:tr>
      <w:tr w:rsidR="002E57B2" w:rsidRPr="00A82A48" w14:paraId="5A6EA6DB"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00468C39" w14:textId="77777777" w:rsidR="00A82A48" w:rsidRPr="00A82A48" w:rsidRDefault="002E57B2" w:rsidP="00A82A48">
            <w:pPr>
              <w:spacing w:before="100" w:beforeAutospacing="1" w:after="100" w:afterAutospacing="1" w:line="240" w:lineRule="auto"/>
              <w:rPr>
                <w:rFonts w:ascii="Arial" w:eastAsia="Times New Roman" w:hAnsi="Arial" w:cs="Arial"/>
                <w:sz w:val="12"/>
                <w:szCs w:val="12"/>
              </w:rPr>
            </w:pPr>
            <w:r>
              <w:rPr>
                <w:rFonts w:ascii="Arial" w:eastAsia="Times New Roman" w:hAnsi="Arial" w:cs="Arial"/>
                <w:sz w:val="12"/>
                <w:szCs w:val="12"/>
              </w:rPr>
              <w:t>Evangelism</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2D7E1EC1"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Be involved in community events. Lead people to Christ in a comfortable manner. Follows up with calls and visits with visitors and new prospects.</w:t>
            </w:r>
            <w:r w:rsidR="002E57B2">
              <w:rPr>
                <w:rFonts w:ascii="Arial" w:eastAsia="Times New Roman" w:hAnsi="Arial" w:cs="Arial"/>
                <w:sz w:val="12"/>
                <w:szCs w:val="12"/>
              </w:rPr>
              <w:t xml:space="preserve">  Be a strong advocate of the Missions Program of the church, and work with leaders of the community to ensure the Church has a positive “Community Outreach Program.</w:t>
            </w:r>
          </w:p>
        </w:tc>
      </w:tr>
      <w:tr w:rsidR="002E57B2" w:rsidRPr="00A82A48" w14:paraId="0F535497"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6204187E"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Leadership</w:t>
            </w:r>
          </w:p>
        </w:tc>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522C7A0E" w14:textId="77777777" w:rsidR="00A82A48" w:rsidRPr="00A82A48" w:rsidRDefault="00A82A48" w:rsidP="00A82A48">
            <w:pPr>
              <w:spacing w:before="100" w:beforeAutospacing="1" w:after="100" w:afterAutospacing="1" w:line="240" w:lineRule="auto"/>
              <w:rPr>
                <w:rFonts w:ascii="Arial" w:eastAsia="Times New Roman" w:hAnsi="Arial" w:cs="Arial"/>
                <w:sz w:val="12"/>
                <w:szCs w:val="12"/>
              </w:rPr>
            </w:pPr>
            <w:r w:rsidRPr="00A82A48">
              <w:rPr>
                <w:rFonts w:ascii="Arial" w:eastAsia="Times New Roman" w:hAnsi="Arial" w:cs="Arial"/>
                <w:sz w:val="12"/>
                <w:szCs w:val="12"/>
              </w:rPr>
              <w:t xml:space="preserve">Being prepared for every event he oversees, trains others to lead well, has strong spiritual disciplines, consistently grows in leadership by attending conferences/classes, models with his family a balanced lifestyle, has a strong prayer life, demonstrates an ability to release people in their gifting, is able to cast a vision for the church, regularly takes a day off each week. </w:t>
            </w:r>
            <w:r w:rsidR="002E57B2">
              <w:rPr>
                <w:rFonts w:ascii="Arial" w:eastAsia="Times New Roman" w:hAnsi="Arial" w:cs="Arial"/>
                <w:sz w:val="12"/>
                <w:szCs w:val="12"/>
              </w:rPr>
              <w:t xml:space="preserve"> Conduct weekly staff meetings</w:t>
            </w:r>
            <w:r w:rsidR="001408B4">
              <w:rPr>
                <w:rFonts w:ascii="Arial" w:eastAsia="Times New Roman" w:hAnsi="Arial" w:cs="Arial"/>
                <w:sz w:val="12"/>
                <w:szCs w:val="12"/>
              </w:rPr>
              <w:t>, conduct annual evaluations of each staff member, coordinate/plan and assist as needed in other programs of the church such as VBS, Children’s Church, Auxiliaries, etc.</w:t>
            </w:r>
          </w:p>
        </w:tc>
      </w:tr>
    </w:tbl>
    <w:p w14:paraId="0AE0CEBE" w14:textId="77777777" w:rsidR="00A82A48" w:rsidRPr="00A82A48" w:rsidRDefault="00A82A48" w:rsidP="00A82A48">
      <w:pPr>
        <w:spacing w:after="0" w:line="240" w:lineRule="auto"/>
        <w:rPr>
          <w:rFonts w:ascii="Arial" w:eastAsia="Times New Roman" w:hAnsi="Arial" w:cs="Arial"/>
          <w:vanish/>
          <w:sz w:val="12"/>
          <w:szCs w:val="1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
      </w:tblGrid>
      <w:tr w:rsidR="00A82A48" w:rsidRPr="00A82A48" w14:paraId="4D4B369B" w14:textId="77777777">
        <w:trPr>
          <w:tblCellSpacing w:w="15" w:type="dxa"/>
        </w:trPr>
        <w:tc>
          <w:tcPr>
            <w:tcW w:w="0" w:type="auto"/>
            <w:tcBorders>
              <w:top w:val="single" w:sz="8" w:space="0" w:color="000000"/>
              <w:left w:val="single" w:sz="8" w:space="0" w:color="000000"/>
              <w:bottom w:val="single" w:sz="8" w:space="0" w:color="000000"/>
              <w:right w:val="single" w:sz="8" w:space="0" w:color="000000"/>
            </w:tcBorders>
            <w:shd w:val="clear" w:color="auto" w:fill="C6D7CE"/>
            <w:tcMar>
              <w:top w:w="203" w:type="dxa"/>
              <w:left w:w="203" w:type="dxa"/>
              <w:bottom w:w="203" w:type="dxa"/>
              <w:right w:w="203" w:type="dxa"/>
            </w:tcMar>
            <w:vAlign w:val="center"/>
            <w:hideMark/>
          </w:tcPr>
          <w:p w14:paraId="6D68171A" w14:textId="2873B723" w:rsidR="00A82A48" w:rsidRPr="00A82A48" w:rsidRDefault="00A82A48" w:rsidP="00A82A48">
            <w:pPr>
              <w:spacing w:after="0" w:line="240" w:lineRule="auto"/>
              <w:rPr>
                <w:rFonts w:ascii="Arial" w:eastAsia="Times New Roman" w:hAnsi="Arial" w:cs="Arial"/>
                <w:sz w:val="12"/>
                <w:szCs w:val="12"/>
              </w:rPr>
            </w:pPr>
          </w:p>
        </w:tc>
      </w:tr>
    </w:tbl>
    <w:p w14:paraId="033880F0" w14:textId="067A8646" w:rsidR="000302E7" w:rsidRDefault="000302E7">
      <w:pPr>
        <w:rPr>
          <w:rFonts w:ascii="Arial" w:eastAsia="Times New Roman" w:hAnsi="Arial" w:cs="Arial"/>
          <w:sz w:val="12"/>
          <w:szCs w:val="12"/>
        </w:rPr>
      </w:pPr>
    </w:p>
    <w:p w14:paraId="63837294" w14:textId="59590186" w:rsidR="003E0F21" w:rsidRDefault="003E0F21"/>
    <w:sectPr w:rsidR="003E0F21" w:rsidSect="00030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398F"/>
    <w:multiLevelType w:val="multilevel"/>
    <w:tmpl w:val="E69A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B3F7A"/>
    <w:multiLevelType w:val="multilevel"/>
    <w:tmpl w:val="C552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2F766B"/>
    <w:multiLevelType w:val="multilevel"/>
    <w:tmpl w:val="76C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4575C"/>
    <w:multiLevelType w:val="multilevel"/>
    <w:tmpl w:val="7DFE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A48"/>
    <w:rsid w:val="000302E7"/>
    <w:rsid w:val="001408B4"/>
    <w:rsid w:val="002E57B2"/>
    <w:rsid w:val="003E0F21"/>
    <w:rsid w:val="004467D9"/>
    <w:rsid w:val="006D5B7C"/>
    <w:rsid w:val="008F0D56"/>
    <w:rsid w:val="00984774"/>
    <w:rsid w:val="00A82A48"/>
    <w:rsid w:val="00BE7513"/>
    <w:rsid w:val="00D97436"/>
    <w:rsid w:val="00DB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00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2A48"/>
    <w:rPr>
      <w:b/>
      <w:bCs/>
    </w:rPr>
  </w:style>
  <w:style w:type="character" w:styleId="Hyperlink">
    <w:name w:val="Hyperlink"/>
    <w:basedOn w:val="DefaultParagraphFont"/>
    <w:uiPriority w:val="99"/>
    <w:semiHidden/>
    <w:unhideWhenUsed/>
    <w:rsid w:val="00A82A48"/>
    <w:rPr>
      <w:color w:val="0000FF"/>
      <w:u w:val="single"/>
    </w:rPr>
  </w:style>
  <w:style w:type="paragraph" w:styleId="NormalWeb">
    <w:name w:val="Normal (Web)"/>
    <w:basedOn w:val="Normal"/>
    <w:uiPriority w:val="99"/>
    <w:unhideWhenUsed/>
    <w:rsid w:val="00A82A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82A48"/>
    <w:rPr>
      <w:b/>
      <w:bCs/>
    </w:rPr>
  </w:style>
  <w:style w:type="character" w:styleId="Hyperlink">
    <w:name w:val="Hyperlink"/>
    <w:basedOn w:val="DefaultParagraphFont"/>
    <w:uiPriority w:val="99"/>
    <w:semiHidden/>
    <w:unhideWhenUsed/>
    <w:rsid w:val="00A82A48"/>
    <w:rPr>
      <w:color w:val="0000FF"/>
      <w:u w:val="single"/>
    </w:rPr>
  </w:style>
  <w:style w:type="paragraph" w:styleId="NormalWeb">
    <w:name w:val="Normal (Web)"/>
    <w:basedOn w:val="Normal"/>
    <w:uiPriority w:val="99"/>
    <w:unhideWhenUsed/>
    <w:rsid w:val="00A82A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Vicki</cp:lastModifiedBy>
  <cp:revision>2</cp:revision>
  <cp:lastPrinted>2013-12-15T19:46:00Z</cp:lastPrinted>
  <dcterms:created xsi:type="dcterms:W3CDTF">2021-06-21T13:13:00Z</dcterms:created>
  <dcterms:modified xsi:type="dcterms:W3CDTF">2021-06-21T13:13:00Z</dcterms:modified>
</cp:coreProperties>
</file>